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9" o:title=""/>
          </v:shape>
          <o:OLEObject Type="Embed" ProgID="MSPhotoEd.3" ShapeID="_x0000_i1025" DrawAspect="Content" ObjectID="_1684050673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AC378E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84050674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6E0860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CE1924">
        <w:rPr>
          <w:rFonts w:ascii="Times New Roman" w:eastAsia="Times New Roman" w:hAnsi="Times New Roman" w:cs="Times New Roman"/>
          <w:b/>
          <w:sz w:val="26"/>
          <w:szCs w:val="26"/>
        </w:rPr>
        <w:t>20.05.</w:t>
      </w:r>
      <w:r w:rsidR="00A2448C">
        <w:rPr>
          <w:rFonts w:ascii="Times New Roman" w:eastAsia="Times New Roman" w:hAnsi="Times New Roman" w:cs="Times New Roman"/>
          <w:b/>
          <w:sz w:val="26"/>
          <w:szCs w:val="26"/>
        </w:rPr>
        <w:t>2021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CE1924">
        <w:rPr>
          <w:rFonts w:ascii="Times New Roman" w:eastAsia="Times New Roman" w:hAnsi="Times New Roman" w:cs="Times New Roman"/>
          <w:b/>
          <w:sz w:val="26"/>
          <w:szCs w:val="26"/>
        </w:rPr>
        <w:t xml:space="preserve">621 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  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2448C">
        <w:rPr>
          <w:rFonts w:ascii="Times New Roman" w:eastAsia="Times New Roman" w:hAnsi="Times New Roman" w:cs="Times New Roman"/>
          <w:b/>
          <w:sz w:val="26"/>
          <w:szCs w:val="26"/>
        </w:rPr>
        <w:t>внесение</w:t>
      </w:r>
      <w:r w:rsidR="00395E71">
        <w:rPr>
          <w:rFonts w:ascii="Times New Roman" w:eastAsia="Times New Roman" w:hAnsi="Times New Roman" w:cs="Times New Roman"/>
          <w:b/>
          <w:sz w:val="26"/>
          <w:szCs w:val="26"/>
        </w:rPr>
        <w:t xml:space="preserve"> изменений в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="00395E71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Приморского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6E0860">
        <w:rPr>
          <w:rFonts w:ascii="Times New Roman" w:eastAsia="Times New Roman" w:hAnsi="Times New Roman" w:cs="Times New Roman"/>
          <w:sz w:val="24"/>
          <w:szCs w:val="24"/>
        </w:rPr>
        <w:t>Приморского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48C">
        <w:rPr>
          <w:rFonts w:ascii="Times New Roman" w:eastAsia="Times New Roman" w:hAnsi="Times New Roman" w:cs="Times New Roman"/>
          <w:sz w:val="24"/>
          <w:szCs w:val="24"/>
        </w:rPr>
        <w:t>внесение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 xml:space="preserve"> изменений в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E0860">
        <w:rPr>
          <w:rFonts w:ascii="Times New Roman" w:eastAsia="Times New Roman" w:hAnsi="Times New Roman" w:cs="Times New Roman"/>
          <w:sz w:val="24"/>
          <w:szCs w:val="24"/>
        </w:rPr>
        <w:t>Приморского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</w:t>
      </w:r>
      <w:proofErr w:type="gramStart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395E71">
        <w:rPr>
          <w:rFonts w:ascii="Times New Roman" w:eastAsia="Times New Roman" w:hAnsi="Times New Roman" w:cs="Times New Roman"/>
          <w:sz w:val="24"/>
          <w:szCs w:val="24"/>
        </w:rPr>
        <w:t>далее –Проект)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  <w:proofErr w:type="gramEnd"/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и сроки проведения работ по подготовке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проекта</w:t>
      </w:r>
      <w:proofErr w:type="gramStart"/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2). </w:t>
      </w:r>
    </w:p>
    <w:p w:rsidR="0049479E" w:rsidRPr="00806E2B" w:rsidRDefault="0049479E" w:rsidP="0049479E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sub_3"/>
      <w:bookmarkStart w:id="1" w:name="sub_2"/>
      <w:r w:rsidRPr="005107E1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bookmarkEnd w:id="0"/>
      <w:bookmarkEnd w:id="1"/>
      <w:r w:rsidRPr="005107E1">
        <w:rPr>
          <w:rFonts w:ascii="Times New Roman" w:eastAsia="Times New Roman" w:hAnsi="Times New Roman" w:cs="Times New Roman"/>
          <w:sz w:val="24"/>
          <w:szCs w:val="24"/>
        </w:rPr>
        <w:t xml:space="preserve"> подлежит официальному опубликованию.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</w:t>
      </w:r>
      <w:proofErr w:type="spellStart"/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>С.А.Тюрин</w:t>
      </w:r>
      <w:proofErr w:type="spellEnd"/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5B175B" w:rsidRDefault="005B175B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>
        <w:rPr>
          <w:rStyle w:val="af8"/>
          <w:color w:val="141414"/>
          <w:sz w:val="22"/>
          <w:szCs w:val="22"/>
        </w:rPr>
        <w:lastRenderedPageBreak/>
        <w:t>Приложение 1</w:t>
      </w:r>
      <w:r>
        <w:rPr>
          <w:color w:val="141414"/>
          <w:sz w:val="22"/>
          <w:szCs w:val="22"/>
        </w:rPr>
        <w:br/>
        <w:t>к постановлению администрации</w:t>
      </w:r>
      <w:r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>
        <w:rPr>
          <w:color w:val="141414"/>
          <w:sz w:val="22"/>
          <w:szCs w:val="22"/>
        </w:rPr>
        <w:br/>
        <w:t>от «20  »    05.</w:t>
      </w:r>
      <w:bookmarkStart w:id="2" w:name="_GoBack"/>
      <w:bookmarkEnd w:id="2"/>
      <w:r>
        <w:rPr>
          <w:color w:val="141414"/>
          <w:sz w:val="22"/>
          <w:szCs w:val="22"/>
        </w:rPr>
        <w:t xml:space="preserve">   2021 г. № 621</w:t>
      </w:r>
    </w:p>
    <w:p w:rsidR="00EF1578" w:rsidRDefault="00EF1578" w:rsidP="00EF1578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>
        <w:rPr>
          <w:color w:val="141414"/>
        </w:rPr>
        <w:br/>
      </w:r>
      <w:r>
        <w:rPr>
          <w:rStyle w:val="af8"/>
          <w:color w:val="141414"/>
        </w:rPr>
        <w:t>ПОРЯДОК И СРОКИ</w:t>
      </w:r>
      <w:r>
        <w:rPr>
          <w:color w:val="141414"/>
        </w:rPr>
        <w:br/>
      </w:r>
      <w:r>
        <w:rPr>
          <w:rStyle w:val="af8"/>
          <w:color w:val="141414"/>
        </w:rPr>
        <w:t>проведения работ по подготовке проекта внесение изменений в   правила землепользования и застройки</w:t>
      </w:r>
      <w:r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 по  проекту внесение изменений в  правила землепользования и застройки Приморского сельского поселения Калачевского муниципального района (далее – Проект)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Глава  Калачевского муниципального района Волгоградской области (далее – Глава) 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соответствии с техническим заданием, но не более одного месяцев со дня принятия решения о разработки проекта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Отдел архитектуры и градостроительства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   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проверки, 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 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(обнародование),  размещение на официальном сайте решения о проведении публичных слушаний (или общественных обсуждений) и Проекта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 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решения о проведении публичных слушаний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срок не менее одного и не более трех месяцев со дня опубликования Проекта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Предоставление протокола и заключения о проведении публичных слушаний (или общественных обсуждений), Проекта  Главе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слушаний (или общественных обсуждений),  в Калачевскую районную    Думу (далее Дума)  или об отклонении проекта правил и направлении его на доработку с указанием даты его повторного предоставления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Глава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Пятиизбянского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сельского поселения  </w:t>
            </w:r>
          </w:p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Рассмотрение и утверждение Проекта  или направление  Проекта  Главе    на доработку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По результатам рассмотрения    Думы   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 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 (обнародование) утвержденных Правил землепользования и застройки в установленном порядке, размещение на сайте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после принятия решения об утверждении в порядке, установленном Уставом КМР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EF1578" w:rsidTr="00EF1578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Проекта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78" w:rsidRDefault="00EF1578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Отдел архитектуры и градостроительства</w:t>
            </w:r>
          </w:p>
        </w:tc>
      </w:tr>
    </w:tbl>
    <w:p w:rsidR="00EF1578" w:rsidRDefault="00EF1578" w:rsidP="00EF15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EF1578" w:rsidRDefault="00EF1578" w:rsidP="00EF157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Default="00EF1578" w:rsidP="00EF1578">
      <w:pPr>
        <w:pStyle w:val="af7"/>
        <w:spacing w:before="180" w:beforeAutospacing="0" w:after="180" w:afterAutospacing="0" w:line="248" w:lineRule="atLeast"/>
        <w:rPr>
          <w:rStyle w:val="af8"/>
        </w:rPr>
      </w:pPr>
    </w:p>
    <w:p w:rsidR="00EF1578" w:rsidRPr="00F071FF" w:rsidRDefault="00EF1578" w:rsidP="00EF1578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 xml:space="preserve">от « </w:t>
      </w:r>
      <w:r>
        <w:t>20</w:t>
      </w:r>
      <w:r>
        <w:t xml:space="preserve">   </w:t>
      </w:r>
      <w:r>
        <w:t>» 05.</w:t>
      </w:r>
      <w:r>
        <w:t>2021</w:t>
      </w:r>
      <w:r>
        <w:t>г. № 621</w:t>
      </w:r>
    </w:p>
    <w:p w:rsidR="00EF1578" w:rsidRPr="00F071FF" w:rsidRDefault="00EF1578" w:rsidP="00EF1578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EF1578" w:rsidRPr="00767A14" w:rsidRDefault="00EF1578" w:rsidP="00EF1578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>
        <w:rPr>
          <w:b/>
          <w:bCs/>
          <w:sz w:val="26"/>
          <w:szCs w:val="26"/>
        </w:rPr>
        <w:t>в Комиссию по подготовке проектов</w:t>
      </w:r>
      <w:r w:rsidRPr="00767A14">
        <w:rPr>
          <w:b/>
          <w:bCs/>
          <w:sz w:val="26"/>
          <w:szCs w:val="26"/>
        </w:rPr>
        <w:t xml:space="preserve"> правил землепользования и застройки </w:t>
      </w:r>
      <w:r w:rsidRPr="00047848">
        <w:rPr>
          <w:b/>
          <w:bCs/>
          <w:sz w:val="26"/>
          <w:szCs w:val="26"/>
        </w:rPr>
        <w:t xml:space="preserve">сельских поселений Калачевского муниципального района Волгоградской области </w:t>
      </w:r>
      <w:r w:rsidRPr="00767A14">
        <w:rPr>
          <w:b/>
          <w:bCs/>
          <w:sz w:val="26"/>
          <w:szCs w:val="26"/>
        </w:rPr>
        <w:t>предложений заинтересованных лиц</w:t>
      </w:r>
      <w:r>
        <w:rPr>
          <w:b/>
          <w:bCs/>
          <w:sz w:val="26"/>
          <w:szCs w:val="26"/>
        </w:rPr>
        <w:t xml:space="preserve"> </w:t>
      </w:r>
    </w:p>
    <w:p w:rsidR="00EF1578" w:rsidRPr="00767A14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1. С момента опубликования сообщения о подготовке проекта</w:t>
      </w:r>
      <w:r>
        <w:rPr>
          <w:sz w:val="26"/>
          <w:szCs w:val="26"/>
        </w:rPr>
        <w:t xml:space="preserve"> внесения изменений в </w:t>
      </w:r>
      <w:r w:rsidRPr="00767A14">
        <w:rPr>
          <w:sz w:val="26"/>
          <w:szCs w:val="26"/>
        </w:rPr>
        <w:t xml:space="preserve"> правил</w:t>
      </w:r>
      <w:r>
        <w:rPr>
          <w:sz w:val="26"/>
          <w:szCs w:val="26"/>
        </w:rPr>
        <w:t>а</w:t>
      </w:r>
      <w:r w:rsidRPr="00767A14">
        <w:rPr>
          <w:sz w:val="26"/>
          <w:szCs w:val="26"/>
        </w:rPr>
        <w:t xml:space="preserve"> землепользования и застройки </w:t>
      </w:r>
      <w:r>
        <w:rPr>
          <w:sz w:val="26"/>
          <w:szCs w:val="26"/>
        </w:rPr>
        <w:t xml:space="preserve"> Приморского сельского поселения Калачевского муниципального района Волгоградской области (дале</w:t>
      </w:r>
      <w:proofErr w:type="gramStart"/>
      <w:r>
        <w:rPr>
          <w:sz w:val="26"/>
          <w:szCs w:val="26"/>
        </w:rPr>
        <w:t>е-</w:t>
      </w:r>
      <w:proofErr w:type="gramEnd"/>
      <w:r>
        <w:rPr>
          <w:sz w:val="26"/>
          <w:szCs w:val="26"/>
        </w:rPr>
        <w:t xml:space="preserve"> Проект) </w:t>
      </w:r>
      <w:r w:rsidRPr="00767A14">
        <w:rPr>
          <w:sz w:val="26"/>
          <w:szCs w:val="26"/>
        </w:rPr>
        <w:t>в течение  30 (тридцати) дней</w:t>
      </w:r>
      <w:r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EF1578" w:rsidRPr="00767A14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EF1578" w:rsidRPr="005F5102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>
        <w:rPr>
          <w:sz w:val="26"/>
          <w:szCs w:val="26"/>
        </w:rPr>
        <w:t>ивым почерком) за подписью лица</w:t>
      </w:r>
      <w:r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>
        <w:rPr>
          <w:sz w:val="26"/>
          <w:szCs w:val="26"/>
        </w:rPr>
        <w:t>К</w:t>
      </w:r>
      <w:r w:rsidRPr="005F5102">
        <w:rPr>
          <w:sz w:val="26"/>
          <w:szCs w:val="26"/>
        </w:rPr>
        <w:t xml:space="preserve">омиссией не рассматриваются. </w:t>
      </w:r>
    </w:p>
    <w:p w:rsidR="00EF1578" w:rsidRPr="005F5102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EF1578" w:rsidRPr="005F5102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EF1578" w:rsidRPr="005F5102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EF1578" w:rsidRPr="005F5102" w:rsidRDefault="00EF1578" w:rsidP="00EF1578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EF1578" w:rsidRPr="00EB5BA3" w:rsidRDefault="00EF1578" w:rsidP="00EF15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EF1578" w:rsidRPr="00EB5BA3" w:rsidRDefault="00EF1578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EF1578" w:rsidRPr="00EB5BA3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78E" w:rsidRDefault="00AC378E" w:rsidP="00220915">
      <w:pPr>
        <w:spacing w:after="0" w:line="240" w:lineRule="auto"/>
      </w:pPr>
      <w:r>
        <w:separator/>
      </w:r>
    </w:p>
  </w:endnote>
  <w:endnote w:type="continuationSeparator" w:id="0">
    <w:p w:rsidR="00AC378E" w:rsidRDefault="00AC378E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78E" w:rsidRDefault="00AC378E" w:rsidP="00220915">
      <w:pPr>
        <w:spacing w:after="0" w:line="240" w:lineRule="auto"/>
      </w:pPr>
      <w:r>
        <w:separator/>
      </w:r>
    </w:p>
  </w:footnote>
  <w:footnote w:type="continuationSeparator" w:id="0">
    <w:p w:rsidR="00AC378E" w:rsidRDefault="00AC378E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751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23B2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5D0E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A3E"/>
    <w:rsid w:val="00363DC1"/>
    <w:rsid w:val="003671E9"/>
    <w:rsid w:val="00375374"/>
    <w:rsid w:val="00380500"/>
    <w:rsid w:val="003817A6"/>
    <w:rsid w:val="0038453E"/>
    <w:rsid w:val="003856C1"/>
    <w:rsid w:val="00395E7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479E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07E1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7750A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0860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17111"/>
    <w:rsid w:val="00A201B9"/>
    <w:rsid w:val="00A2448C"/>
    <w:rsid w:val="00A27B8D"/>
    <w:rsid w:val="00A306B2"/>
    <w:rsid w:val="00A37C5A"/>
    <w:rsid w:val="00A4373A"/>
    <w:rsid w:val="00A4459A"/>
    <w:rsid w:val="00A467A6"/>
    <w:rsid w:val="00A5075D"/>
    <w:rsid w:val="00A566D7"/>
    <w:rsid w:val="00A56895"/>
    <w:rsid w:val="00A640B6"/>
    <w:rsid w:val="00A81458"/>
    <w:rsid w:val="00A85E22"/>
    <w:rsid w:val="00A87033"/>
    <w:rsid w:val="00A91AF5"/>
    <w:rsid w:val="00AA2E5C"/>
    <w:rsid w:val="00AA3EFD"/>
    <w:rsid w:val="00AA777B"/>
    <w:rsid w:val="00AC24E9"/>
    <w:rsid w:val="00AC2838"/>
    <w:rsid w:val="00AC378E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1924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3FE7"/>
    <w:rsid w:val="00EC6D43"/>
    <w:rsid w:val="00ED1B21"/>
    <w:rsid w:val="00ED1C1B"/>
    <w:rsid w:val="00ED46D0"/>
    <w:rsid w:val="00EF1578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723AB5-6679-4A07-AFFA-74FB4538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5</cp:revision>
  <cp:lastPrinted>2021-05-18T07:00:00Z</cp:lastPrinted>
  <dcterms:created xsi:type="dcterms:W3CDTF">2021-05-25T06:31:00Z</dcterms:created>
  <dcterms:modified xsi:type="dcterms:W3CDTF">2021-06-01T07:05:00Z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